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91C" w:rsidRDefault="00EE591C" w:rsidP="00EE591C">
      <w:pPr>
        <w:jc w:val="center"/>
        <w:rPr>
          <w:rFonts w:ascii="Arial" w:hAnsi="Arial" w:cs="Arial"/>
          <w:b/>
          <w:color w:val="1F497D" w:themeColor="dark2"/>
          <w:sz w:val="22"/>
          <w:szCs w:val="22"/>
          <w:u w:val="single"/>
        </w:rPr>
      </w:pPr>
      <w:r w:rsidRPr="00EE591C">
        <w:rPr>
          <w:rFonts w:ascii="Arial" w:hAnsi="Arial" w:cs="Arial"/>
          <w:b/>
          <w:color w:val="1F497D" w:themeColor="dark2"/>
          <w:sz w:val="22"/>
          <w:szCs w:val="22"/>
          <w:u w:val="single"/>
        </w:rPr>
        <w:t>Inventory Transfers</w:t>
      </w:r>
    </w:p>
    <w:p w:rsidR="00EE591C" w:rsidRDefault="00EE591C" w:rsidP="00EE591C">
      <w:pPr>
        <w:jc w:val="center"/>
        <w:rPr>
          <w:rFonts w:ascii="Arial" w:hAnsi="Arial" w:cs="Arial"/>
          <w:b/>
          <w:color w:val="1F497D" w:themeColor="dark2"/>
          <w:sz w:val="22"/>
          <w:szCs w:val="22"/>
          <w:u w:val="single"/>
        </w:rPr>
      </w:pPr>
    </w:p>
    <w:p w:rsidR="00EE591C" w:rsidRDefault="00EE591C" w:rsidP="00EE591C">
      <w:pPr>
        <w:rPr>
          <w:rFonts w:ascii="Arial" w:hAnsi="Arial" w:cs="Arial"/>
          <w:color w:val="1F497D" w:themeColor="dark2"/>
          <w:sz w:val="22"/>
          <w:szCs w:val="22"/>
        </w:rPr>
      </w:pPr>
      <w:r>
        <w:rPr>
          <w:rFonts w:ascii="Arial" w:hAnsi="Arial" w:cs="Arial"/>
          <w:color w:val="1F497D" w:themeColor="dark2"/>
          <w:sz w:val="22"/>
          <w:szCs w:val="22"/>
        </w:rPr>
        <w:t>Inventory transfers for multi locations must be turned on at the back end so you will first need to notify that you would like to use this feature. Please be advised that this is still a work in progress and is not advised to add all stores in your Enterprise Network as it may slow up your search.</w:t>
      </w:r>
    </w:p>
    <w:p w:rsidR="00EE591C" w:rsidRDefault="00EE591C" w:rsidP="00EE591C">
      <w:pPr>
        <w:rPr>
          <w:rFonts w:ascii="Arial" w:hAnsi="Arial" w:cs="Arial"/>
          <w:color w:val="1F497D" w:themeColor="dark2"/>
          <w:sz w:val="22"/>
          <w:szCs w:val="22"/>
        </w:rPr>
      </w:pPr>
    </w:p>
    <w:p w:rsidR="00EE591C" w:rsidRDefault="00EE591C" w:rsidP="00EE591C">
      <w:pPr>
        <w:rPr>
          <w:rFonts w:ascii="Arial" w:hAnsi="Arial" w:cs="Arial"/>
          <w:color w:val="1F497D" w:themeColor="dark2"/>
          <w:sz w:val="22"/>
          <w:szCs w:val="22"/>
        </w:rPr>
      </w:pPr>
      <w:r>
        <w:rPr>
          <w:rFonts w:ascii="Arial" w:hAnsi="Arial" w:cs="Arial"/>
          <w:color w:val="1F497D" w:themeColor="dark2"/>
          <w:sz w:val="22"/>
          <w:szCs w:val="22"/>
        </w:rPr>
        <w:t>To add locations to the network:</w:t>
      </w:r>
    </w:p>
    <w:p w:rsidR="00AE47DC" w:rsidRDefault="00AE47DC" w:rsidP="00EE591C">
      <w:pPr>
        <w:rPr>
          <w:rFonts w:ascii="Arial" w:hAnsi="Arial" w:cs="Arial"/>
          <w:color w:val="1F497D" w:themeColor="dark2"/>
          <w:sz w:val="22"/>
          <w:szCs w:val="22"/>
        </w:rPr>
      </w:pPr>
    </w:p>
    <w:p w:rsidR="00EE591C" w:rsidRDefault="00EE591C" w:rsidP="00AE47DC">
      <w:pPr>
        <w:pStyle w:val="ListParagraph"/>
        <w:numPr>
          <w:ilvl w:val="0"/>
          <w:numId w:val="4"/>
        </w:numPr>
        <w:rPr>
          <w:rFonts w:ascii="Arial" w:hAnsi="Arial" w:cs="Arial"/>
          <w:color w:val="1F497D" w:themeColor="dark2"/>
          <w:sz w:val="22"/>
          <w:szCs w:val="22"/>
        </w:rPr>
      </w:pPr>
      <w:r w:rsidRPr="00AE47DC">
        <w:rPr>
          <w:rFonts w:ascii="Arial" w:hAnsi="Arial" w:cs="Arial"/>
          <w:color w:val="1F497D" w:themeColor="dark2"/>
          <w:sz w:val="22"/>
          <w:szCs w:val="22"/>
        </w:rPr>
        <w:t xml:space="preserve">Go to Setup from the home ribbon  </w:t>
      </w:r>
    </w:p>
    <w:p w:rsidR="00AE47DC" w:rsidRDefault="00AE47DC" w:rsidP="00AE47DC">
      <w:pPr>
        <w:pStyle w:val="ListParagraph"/>
        <w:numPr>
          <w:ilvl w:val="0"/>
          <w:numId w:val="4"/>
        </w:numPr>
        <w:rPr>
          <w:rFonts w:ascii="Arial" w:hAnsi="Arial" w:cs="Arial"/>
          <w:color w:val="1F497D" w:themeColor="dark2"/>
          <w:sz w:val="22"/>
          <w:szCs w:val="22"/>
        </w:rPr>
      </w:pPr>
      <w:r>
        <w:rPr>
          <w:rFonts w:ascii="Arial" w:hAnsi="Arial" w:cs="Arial"/>
          <w:color w:val="1F497D" w:themeColor="dark2"/>
          <w:sz w:val="22"/>
          <w:szCs w:val="22"/>
        </w:rPr>
        <w:t>Type network in the search box then highlight it</w:t>
      </w:r>
    </w:p>
    <w:p w:rsidR="00AE47DC" w:rsidRDefault="00AE47DC" w:rsidP="00AE47DC">
      <w:pPr>
        <w:pStyle w:val="ListParagraph"/>
        <w:numPr>
          <w:ilvl w:val="0"/>
          <w:numId w:val="4"/>
        </w:numPr>
        <w:rPr>
          <w:rFonts w:ascii="Arial" w:hAnsi="Arial" w:cs="Arial"/>
          <w:color w:val="1F497D" w:themeColor="dark2"/>
          <w:sz w:val="22"/>
          <w:szCs w:val="22"/>
        </w:rPr>
      </w:pPr>
      <w:r>
        <w:rPr>
          <w:rFonts w:ascii="Arial" w:hAnsi="Arial" w:cs="Arial"/>
          <w:color w:val="1F497D" w:themeColor="dark2"/>
          <w:sz w:val="22"/>
          <w:szCs w:val="22"/>
        </w:rPr>
        <w:t>Click Add on the ribbon</w:t>
      </w:r>
    </w:p>
    <w:p w:rsidR="00AE47DC" w:rsidRDefault="00AE47DC" w:rsidP="00AE47DC">
      <w:pPr>
        <w:pStyle w:val="ListParagraph"/>
        <w:numPr>
          <w:ilvl w:val="0"/>
          <w:numId w:val="4"/>
        </w:numPr>
        <w:rPr>
          <w:rFonts w:ascii="Arial" w:hAnsi="Arial" w:cs="Arial"/>
          <w:color w:val="1F497D" w:themeColor="dark2"/>
          <w:sz w:val="22"/>
          <w:szCs w:val="22"/>
        </w:rPr>
      </w:pPr>
      <w:r>
        <w:rPr>
          <w:rFonts w:ascii="Arial" w:hAnsi="Arial" w:cs="Arial"/>
          <w:color w:val="1F497D" w:themeColor="dark2"/>
          <w:sz w:val="22"/>
          <w:szCs w:val="22"/>
        </w:rPr>
        <w:t xml:space="preserve">Enter name ( i.e., Inventory Transfers, </w:t>
      </w:r>
      <w:proofErr w:type="spellStart"/>
      <w:r>
        <w:rPr>
          <w:rFonts w:ascii="Arial" w:hAnsi="Arial" w:cs="Arial"/>
          <w:color w:val="1F497D" w:themeColor="dark2"/>
          <w:sz w:val="22"/>
          <w:szCs w:val="22"/>
        </w:rPr>
        <w:t>etc</w:t>
      </w:r>
      <w:proofErr w:type="spellEnd"/>
      <w:r>
        <w:rPr>
          <w:rFonts w:ascii="Arial" w:hAnsi="Arial" w:cs="Arial"/>
          <w:color w:val="1F497D" w:themeColor="dark2"/>
          <w:sz w:val="22"/>
          <w:szCs w:val="22"/>
        </w:rPr>
        <w:t>)</w:t>
      </w:r>
    </w:p>
    <w:p w:rsidR="00AE47DC" w:rsidRDefault="00AE47DC" w:rsidP="00AE47DC">
      <w:pPr>
        <w:pStyle w:val="ListParagraph"/>
        <w:numPr>
          <w:ilvl w:val="0"/>
          <w:numId w:val="4"/>
        </w:numPr>
        <w:rPr>
          <w:rFonts w:ascii="Arial" w:hAnsi="Arial" w:cs="Arial"/>
          <w:color w:val="1F497D" w:themeColor="dark2"/>
          <w:sz w:val="22"/>
          <w:szCs w:val="22"/>
        </w:rPr>
      </w:pPr>
      <w:r>
        <w:rPr>
          <w:rFonts w:ascii="Arial" w:hAnsi="Arial" w:cs="Arial"/>
          <w:color w:val="1F497D" w:themeColor="dark2"/>
          <w:sz w:val="22"/>
          <w:szCs w:val="22"/>
        </w:rPr>
        <w:t>Go to Action button bottom left corner</w:t>
      </w:r>
    </w:p>
    <w:p w:rsidR="00AE47DC" w:rsidRDefault="00AE47DC" w:rsidP="00AE47DC">
      <w:pPr>
        <w:pStyle w:val="ListParagraph"/>
        <w:numPr>
          <w:ilvl w:val="0"/>
          <w:numId w:val="4"/>
        </w:numPr>
        <w:rPr>
          <w:rFonts w:ascii="Arial" w:hAnsi="Arial" w:cs="Arial"/>
          <w:color w:val="1F497D" w:themeColor="dark2"/>
          <w:sz w:val="22"/>
          <w:szCs w:val="22"/>
        </w:rPr>
      </w:pPr>
      <w:r>
        <w:rPr>
          <w:rFonts w:ascii="Arial" w:hAnsi="Arial" w:cs="Arial"/>
          <w:color w:val="1F497D" w:themeColor="dark2"/>
          <w:sz w:val="22"/>
          <w:szCs w:val="22"/>
        </w:rPr>
        <w:t>Click Add</w:t>
      </w:r>
    </w:p>
    <w:p w:rsidR="00AE47DC" w:rsidRDefault="00AE47DC" w:rsidP="00AE47DC">
      <w:pPr>
        <w:pStyle w:val="ListParagraph"/>
        <w:numPr>
          <w:ilvl w:val="0"/>
          <w:numId w:val="4"/>
        </w:numPr>
        <w:rPr>
          <w:rFonts w:ascii="Arial" w:hAnsi="Arial" w:cs="Arial"/>
          <w:color w:val="1F497D" w:themeColor="dark2"/>
          <w:sz w:val="22"/>
          <w:szCs w:val="22"/>
        </w:rPr>
      </w:pPr>
      <w:r>
        <w:rPr>
          <w:rFonts w:ascii="Arial" w:hAnsi="Arial" w:cs="Arial"/>
          <w:color w:val="1F497D" w:themeColor="dark2"/>
          <w:sz w:val="22"/>
          <w:szCs w:val="22"/>
        </w:rPr>
        <w:t>Enter the name of the shop/location</w:t>
      </w:r>
    </w:p>
    <w:p w:rsidR="00AE47DC" w:rsidRDefault="00AE47DC" w:rsidP="00AE47DC">
      <w:pPr>
        <w:pStyle w:val="ListParagraph"/>
        <w:numPr>
          <w:ilvl w:val="0"/>
          <w:numId w:val="4"/>
        </w:numPr>
        <w:rPr>
          <w:rFonts w:ascii="Arial" w:hAnsi="Arial" w:cs="Arial"/>
          <w:color w:val="1F497D" w:themeColor="dark2"/>
          <w:sz w:val="22"/>
          <w:szCs w:val="22"/>
        </w:rPr>
      </w:pPr>
      <w:r>
        <w:rPr>
          <w:rFonts w:ascii="Arial" w:hAnsi="Arial" w:cs="Arial"/>
          <w:color w:val="1F497D" w:themeColor="dark2"/>
          <w:sz w:val="22"/>
          <w:szCs w:val="22"/>
        </w:rPr>
        <w:t>Click on search</w:t>
      </w:r>
    </w:p>
    <w:p w:rsidR="00AE47DC" w:rsidRDefault="00AE47DC" w:rsidP="00AE47DC">
      <w:pPr>
        <w:pStyle w:val="ListParagraph"/>
        <w:numPr>
          <w:ilvl w:val="0"/>
          <w:numId w:val="4"/>
        </w:numPr>
        <w:rPr>
          <w:rFonts w:ascii="Arial" w:hAnsi="Arial" w:cs="Arial"/>
          <w:color w:val="1F497D" w:themeColor="dark2"/>
          <w:sz w:val="22"/>
          <w:szCs w:val="22"/>
        </w:rPr>
      </w:pPr>
      <w:r>
        <w:rPr>
          <w:rFonts w:ascii="Arial" w:hAnsi="Arial" w:cs="Arial"/>
          <w:color w:val="1F497D" w:themeColor="dark2"/>
          <w:sz w:val="22"/>
          <w:szCs w:val="22"/>
        </w:rPr>
        <w:t>Select it from the list</w:t>
      </w:r>
    </w:p>
    <w:p w:rsidR="00AE47DC" w:rsidRDefault="00AE47DC" w:rsidP="00AE47DC">
      <w:pPr>
        <w:pStyle w:val="ListParagraph"/>
        <w:numPr>
          <w:ilvl w:val="0"/>
          <w:numId w:val="4"/>
        </w:numPr>
        <w:rPr>
          <w:rFonts w:ascii="Arial" w:hAnsi="Arial" w:cs="Arial"/>
          <w:color w:val="1F497D" w:themeColor="dark2"/>
          <w:sz w:val="22"/>
          <w:szCs w:val="22"/>
        </w:rPr>
      </w:pPr>
      <w:r>
        <w:rPr>
          <w:rFonts w:ascii="Arial" w:hAnsi="Arial" w:cs="Arial"/>
          <w:color w:val="1F497D" w:themeColor="dark2"/>
          <w:sz w:val="22"/>
          <w:szCs w:val="22"/>
        </w:rPr>
        <w:t>Click ok</w:t>
      </w:r>
    </w:p>
    <w:p w:rsidR="00AE47DC" w:rsidRDefault="00AE47DC" w:rsidP="00AE47DC">
      <w:pPr>
        <w:pStyle w:val="ListParagraph"/>
        <w:numPr>
          <w:ilvl w:val="0"/>
          <w:numId w:val="4"/>
        </w:numPr>
        <w:rPr>
          <w:rFonts w:ascii="Arial" w:hAnsi="Arial" w:cs="Arial"/>
          <w:color w:val="1F497D" w:themeColor="dark2"/>
          <w:sz w:val="22"/>
          <w:szCs w:val="22"/>
        </w:rPr>
      </w:pPr>
      <w:r>
        <w:rPr>
          <w:rFonts w:ascii="Arial" w:hAnsi="Arial" w:cs="Arial"/>
          <w:color w:val="1F497D" w:themeColor="dark2"/>
          <w:sz w:val="22"/>
          <w:szCs w:val="22"/>
        </w:rPr>
        <w:t>Continue the steps above to add each location</w:t>
      </w:r>
    </w:p>
    <w:p w:rsidR="00AE47DC" w:rsidRDefault="00AE47DC" w:rsidP="00AE47DC">
      <w:pPr>
        <w:pStyle w:val="ListParagraph"/>
        <w:numPr>
          <w:ilvl w:val="0"/>
          <w:numId w:val="4"/>
        </w:numPr>
        <w:rPr>
          <w:rFonts w:ascii="Arial" w:hAnsi="Arial" w:cs="Arial"/>
          <w:color w:val="1F497D" w:themeColor="dark2"/>
          <w:sz w:val="22"/>
          <w:szCs w:val="22"/>
        </w:rPr>
      </w:pPr>
      <w:r>
        <w:rPr>
          <w:rFonts w:ascii="Arial" w:hAnsi="Arial" w:cs="Arial"/>
          <w:color w:val="1F497D" w:themeColor="dark2"/>
          <w:sz w:val="22"/>
          <w:szCs w:val="22"/>
        </w:rPr>
        <w:t>When finished click ok</w:t>
      </w:r>
    </w:p>
    <w:p w:rsidR="00AE47DC" w:rsidRDefault="00AE47DC" w:rsidP="00AE47DC">
      <w:pPr>
        <w:pStyle w:val="ListParagraph"/>
        <w:numPr>
          <w:ilvl w:val="0"/>
          <w:numId w:val="4"/>
        </w:numPr>
        <w:rPr>
          <w:rFonts w:ascii="Arial" w:hAnsi="Arial" w:cs="Arial"/>
          <w:color w:val="1F497D" w:themeColor="dark2"/>
          <w:sz w:val="22"/>
          <w:szCs w:val="22"/>
        </w:rPr>
      </w:pPr>
      <w:r>
        <w:rPr>
          <w:rFonts w:ascii="Arial" w:hAnsi="Arial" w:cs="Arial"/>
          <w:color w:val="1F497D" w:themeColor="dark2"/>
          <w:sz w:val="22"/>
          <w:szCs w:val="22"/>
        </w:rPr>
        <w:t>You will need to do the same steps at each location you are setting up to do Inventory Transfers</w:t>
      </w:r>
    </w:p>
    <w:p w:rsidR="00AE47DC" w:rsidRPr="00AE47DC" w:rsidRDefault="00AE47DC" w:rsidP="00AE47DC">
      <w:pPr>
        <w:ind w:left="68"/>
        <w:rPr>
          <w:rFonts w:ascii="Arial" w:hAnsi="Arial" w:cs="Arial"/>
          <w:color w:val="1F497D" w:themeColor="dark2"/>
          <w:sz w:val="22"/>
          <w:szCs w:val="22"/>
        </w:rPr>
      </w:pPr>
    </w:p>
    <w:p w:rsidR="00EE591C" w:rsidRPr="00AE47DC" w:rsidRDefault="00EE591C" w:rsidP="00EE591C">
      <w:pPr>
        <w:rPr>
          <w:rFonts w:ascii="Arial" w:hAnsi="Arial" w:cs="Arial"/>
          <w:color w:val="1F497D" w:themeColor="dark2"/>
          <w:sz w:val="22"/>
          <w:szCs w:val="22"/>
        </w:rPr>
      </w:pPr>
      <w:r w:rsidRPr="00AE47DC">
        <w:rPr>
          <w:rFonts w:ascii="Arial" w:hAnsi="Arial" w:cs="Arial"/>
          <w:color w:val="1F497D" w:themeColor="dark2"/>
          <w:sz w:val="22"/>
          <w:szCs w:val="22"/>
        </w:rPr>
        <w:t>Follow these steps to do an inventory transfer:</w:t>
      </w:r>
    </w:p>
    <w:p w:rsidR="00EE591C" w:rsidRDefault="00EE591C" w:rsidP="00EE591C">
      <w:pPr>
        <w:rPr>
          <w:rFonts w:asciiTheme="minorHAnsi" w:hAnsiTheme="minorHAnsi" w:cstheme="minorBidi"/>
          <w:color w:val="1F497D" w:themeColor="dark2"/>
          <w:sz w:val="22"/>
          <w:szCs w:val="22"/>
        </w:rPr>
      </w:pPr>
    </w:p>
    <w:p w:rsidR="00EE591C" w:rsidRPr="00AE47DC" w:rsidRDefault="00EE591C" w:rsidP="00EE591C">
      <w:pPr>
        <w:pStyle w:val="ListParagraph"/>
        <w:numPr>
          <w:ilvl w:val="0"/>
          <w:numId w:val="1"/>
        </w:numPr>
        <w:rPr>
          <w:rFonts w:ascii="Arial" w:hAnsi="Arial" w:cs="Arial"/>
          <w:color w:val="1F497D" w:themeColor="dark2"/>
          <w:sz w:val="22"/>
          <w:szCs w:val="22"/>
        </w:rPr>
      </w:pPr>
      <w:r w:rsidRPr="00AE47DC">
        <w:rPr>
          <w:rFonts w:ascii="Arial" w:hAnsi="Arial" w:cs="Arial"/>
          <w:color w:val="1F497D" w:themeColor="dark2"/>
          <w:sz w:val="22"/>
          <w:szCs w:val="22"/>
        </w:rPr>
        <w:t xml:space="preserve">Go to </w:t>
      </w:r>
      <w:r w:rsidRPr="00AE47DC">
        <w:rPr>
          <w:rFonts w:ascii="Arial" w:hAnsi="Arial" w:cs="Arial"/>
          <w:b/>
          <w:color w:val="1F497D" w:themeColor="dark2"/>
          <w:sz w:val="22"/>
          <w:szCs w:val="22"/>
        </w:rPr>
        <w:t>Utilities</w:t>
      </w:r>
      <w:r w:rsidRPr="00AE47DC">
        <w:rPr>
          <w:rFonts w:ascii="Arial" w:hAnsi="Arial" w:cs="Arial"/>
          <w:color w:val="1F497D" w:themeColor="dark2"/>
          <w:sz w:val="22"/>
          <w:szCs w:val="22"/>
        </w:rPr>
        <w:t xml:space="preserve"> on the home ribbon and click on the drop down arrow</w:t>
      </w:r>
    </w:p>
    <w:p w:rsidR="00EE591C" w:rsidRPr="00AE47DC" w:rsidRDefault="00EE591C" w:rsidP="00EE591C">
      <w:pPr>
        <w:pStyle w:val="ListParagraph"/>
        <w:numPr>
          <w:ilvl w:val="0"/>
          <w:numId w:val="1"/>
        </w:numPr>
        <w:rPr>
          <w:rFonts w:ascii="Arial" w:hAnsi="Arial" w:cs="Arial"/>
          <w:color w:val="1F497D" w:themeColor="dark2"/>
          <w:sz w:val="22"/>
          <w:szCs w:val="22"/>
        </w:rPr>
      </w:pPr>
      <w:r w:rsidRPr="00AE47DC">
        <w:rPr>
          <w:rFonts w:ascii="Arial" w:hAnsi="Arial" w:cs="Arial"/>
          <w:color w:val="1F497D" w:themeColor="dark2"/>
          <w:sz w:val="22"/>
          <w:szCs w:val="22"/>
        </w:rPr>
        <w:t xml:space="preserve">Select </w:t>
      </w:r>
      <w:r w:rsidRPr="00AE47DC">
        <w:rPr>
          <w:rFonts w:ascii="Arial" w:hAnsi="Arial" w:cs="Arial"/>
          <w:b/>
          <w:color w:val="1F497D" w:themeColor="dark2"/>
          <w:sz w:val="22"/>
          <w:szCs w:val="22"/>
        </w:rPr>
        <w:t>Inventory</w:t>
      </w:r>
    </w:p>
    <w:p w:rsidR="00EE591C" w:rsidRPr="00AE47DC" w:rsidRDefault="00EE591C" w:rsidP="00EE591C">
      <w:pPr>
        <w:pStyle w:val="ListParagraph"/>
        <w:numPr>
          <w:ilvl w:val="0"/>
          <w:numId w:val="1"/>
        </w:numPr>
        <w:rPr>
          <w:rFonts w:ascii="Arial" w:hAnsi="Arial" w:cs="Arial"/>
          <w:color w:val="1F497D" w:themeColor="dark2"/>
          <w:sz w:val="22"/>
          <w:szCs w:val="22"/>
        </w:rPr>
      </w:pPr>
      <w:r w:rsidRPr="00AE47DC">
        <w:rPr>
          <w:rFonts w:ascii="Arial" w:hAnsi="Arial" w:cs="Arial"/>
          <w:color w:val="1F497D" w:themeColor="dark2"/>
          <w:sz w:val="22"/>
          <w:szCs w:val="22"/>
        </w:rPr>
        <w:t xml:space="preserve">Enter the Search information ( Part number, description, </w:t>
      </w:r>
      <w:proofErr w:type="spellStart"/>
      <w:r w:rsidRPr="00AE47DC">
        <w:rPr>
          <w:rFonts w:ascii="Arial" w:hAnsi="Arial" w:cs="Arial"/>
          <w:color w:val="1F497D" w:themeColor="dark2"/>
          <w:sz w:val="22"/>
          <w:szCs w:val="22"/>
        </w:rPr>
        <w:t>etc</w:t>
      </w:r>
      <w:proofErr w:type="spellEnd"/>
      <w:r w:rsidRPr="00AE47DC">
        <w:rPr>
          <w:rFonts w:ascii="Arial" w:hAnsi="Arial" w:cs="Arial"/>
          <w:color w:val="1F497D" w:themeColor="dark2"/>
          <w:sz w:val="22"/>
          <w:szCs w:val="22"/>
        </w:rPr>
        <w:t xml:space="preserve">) and </w:t>
      </w:r>
      <w:r w:rsidRPr="00AE47DC">
        <w:rPr>
          <w:rFonts w:ascii="Arial" w:hAnsi="Arial" w:cs="Arial"/>
          <w:b/>
          <w:color w:val="1F497D" w:themeColor="dark2"/>
          <w:sz w:val="22"/>
          <w:szCs w:val="22"/>
        </w:rPr>
        <w:t>Enter</w:t>
      </w:r>
    </w:p>
    <w:p w:rsidR="00EE591C" w:rsidRPr="00AE47DC" w:rsidRDefault="00EE591C" w:rsidP="00EE591C">
      <w:pPr>
        <w:pStyle w:val="ListParagraph"/>
        <w:numPr>
          <w:ilvl w:val="0"/>
          <w:numId w:val="1"/>
        </w:numPr>
        <w:rPr>
          <w:rFonts w:ascii="Arial" w:hAnsi="Arial" w:cs="Arial"/>
          <w:color w:val="1F497D" w:themeColor="dark2"/>
          <w:sz w:val="22"/>
          <w:szCs w:val="22"/>
        </w:rPr>
      </w:pPr>
      <w:r w:rsidRPr="00AE47DC">
        <w:rPr>
          <w:rFonts w:ascii="Arial" w:hAnsi="Arial" w:cs="Arial"/>
          <w:color w:val="1F497D" w:themeColor="dark2"/>
          <w:sz w:val="22"/>
          <w:szCs w:val="22"/>
        </w:rPr>
        <w:t>Highlight the correct</w:t>
      </w:r>
      <w:r w:rsidRPr="00AE47DC">
        <w:rPr>
          <w:rFonts w:ascii="Arial" w:hAnsi="Arial" w:cs="Arial"/>
          <w:b/>
          <w:color w:val="1F497D" w:themeColor="dark2"/>
          <w:sz w:val="22"/>
          <w:szCs w:val="22"/>
        </w:rPr>
        <w:t xml:space="preserve"> </w:t>
      </w:r>
      <w:r w:rsidRPr="00AE47DC">
        <w:rPr>
          <w:rFonts w:ascii="Arial" w:hAnsi="Arial" w:cs="Arial"/>
          <w:color w:val="1F497D" w:themeColor="dark2"/>
          <w:sz w:val="22"/>
          <w:szCs w:val="22"/>
        </w:rPr>
        <w:t xml:space="preserve">part </w:t>
      </w:r>
    </w:p>
    <w:p w:rsidR="00EE591C" w:rsidRPr="00AE47DC" w:rsidRDefault="00EE591C" w:rsidP="00EE591C">
      <w:pPr>
        <w:pStyle w:val="ListParagraph"/>
        <w:numPr>
          <w:ilvl w:val="0"/>
          <w:numId w:val="1"/>
        </w:numPr>
        <w:rPr>
          <w:rFonts w:ascii="Arial" w:hAnsi="Arial" w:cs="Arial"/>
          <w:color w:val="1F497D" w:themeColor="dark2"/>
          <w:sz w:val="22"/>
          <w:szCs w:val="22"/>
        </w:rPr>
      </w:pPr>
      <w:r w:rsidRPr="00AE47DC">
        <w:rPr>
          <w:rFonts w:ascii="Arial" w:hAnsi="Arial" w:cs="Arial"/>
          <w:color w:val="1F497D" w:themeColor="dark2"/>
          <w:sz w:val="22"/>
          <w:szCs w:val="22"/>
        </w:rPr>
        <w:t xml:space="preserve">Go to </w:t>
      </w:r>
      <w:r w:rsidRPr="00AE47DC">
        <w:rPr>
          <w:rFonts w:ascii="Arial" w:hAnsi="Arial" w:cs="Arial"/>
          <w:b/>
          <w:color w:val="1F497D" w:themeColor="dark2"/>
          <w:sz w:val="22"/>
          <w:szCs w:val="22"/>
        </w:rPr>
        <w:t>Search</w:t>
      </w:r>
      <w:r w:rsidRPr="00AE47DC">
        <w:rPr>
          <w:rFonts w:ascii="Arial" w:hAnsi="Arial" w:cs="Arial"/>
          <w:color w:val="1F497D" w:themeColor="dark2"/>
          <w:sz w:val="22"/>
          <w:szCs w:val="22"/>
        </w:rPr>
        <w:t xml:space="preserve"> on the ribbon and click on the drop down arrow</w:t>
      </w:r>
    </w:p>
    <w:p w:rsidR="00EE591C" w:rsidRPr="00AE47DC" w:rsidRDefault="00EE591C" w:rsidP="00EE591C">
      <w:pPr>
        <w:pStyle w:val="ListParagraph"/>
        <w:numPr>
          <w:ilvl w:val="0"/>
          <w:numId w:val="1"/>
        </w:numPr>
        <w:rPr>
          <w:rFonts w:ascii="Arial" w:hAnsi="Arial" w:cs="Arial"/>
          <w:color w:val="1F497D" w:themeColor="dark2"/>
          <w:sz w:val="22"/>
          <w:szCs w:val="22"/>
        </w:rPr>
      </w:pPr>
      <w:r w:rsidRPr="00AE47DC">
        <w:rPr>
          <w:rFonts w:ascii="Arial" w:hAnsi="Arial" w:cs="Arial"/>
          <w:color w:val="1F497D" w:themeColor="dark2"/>
          <w:sz w:val="22"/>
          <w:szCs w:val="22"/>
        </w:rPr>
        <w:t xml:space="preserve">Select </w:t>
      </w:r>
      <w:r w:rsidRPr="00AE47DC">
        <w:rPr>
          <w:rFonts w:ascii="Arial" w:hAnsi="Arial" w:cs="Arial"/>
          <w:b/>
          <w:color w:val="1F497D" w:themeColor="dark2"/>
          <w:sz w:val="22"/>
          <w:szCs w:val="22"/>
        </w:rPr>
        <w:t>Inventory Transfers</w:t>
      </w:r>
    </w:p>
    <w:p w:rsidR="00EE591C" w:rsidRDefault="00EE591C" w:rsidP="00EE591C">
      <w:pPr>
        <w:pStyle w:val="ListParagraph"/>
        <w:numPr>
          <w:ilvl w:val="0"/>
          <w:numId w:val="1"/>
        </w:numPr>
        <w:rPr>
          <w:rFonts w:asciiTheme="minorHAnsi" w:hAnsiTheme="minorHAnsi" w:cstheme="minorBidi"/>
          <w:color w:val="1F497D" w:themeColor="dark2"/>
          <w:sz w:val="22"/>
          <w:szCs w:val="22"/>
        </w:rPr>
      </w:pPr>
      <w:r w:rsidRPr="00AE47DC">
        <w:rPr>
          <w:rFonts w:ascii="Arial" w:hAnsi="Arial" w:cs="Arial"/>
          <w:color w:val="1F497D" w:themeColor="dark2"/>
          <w:sz w:val="22"/>
          <w:szCs w:val="22"/>
        </w:rPr>
        <w:t xml:space="preserve">You will now see another column called </w:t>
      </w:r>
      <w:r w:rsidRPr="00AE47DC">
        <w:rPr>
          <w:rFonts w:ascii="Arial" w:hAnsi="Arial" w:cs="Arial"/>
          <w:b/>
          <w:color w:val="1F497D" w:themeColor="dark2"/>
          <w:sz w:val="22"/>
          <w:szCs w:val="22"/>
        </w:rPr>
        <w:t>Network</w:t>
      </w:r>
      <w:r w:rsidRPr="00AE47DC">
        <w:rPr>
          <w:rFonts w:ascii="Arial" w:hAnsi="Arial" w:cs="Arial"/>
          <w:color w:val="1F497D" w:themeColor="dark2"/>
          <w:sz w:val="22"/>
          <w:szCs w:val="22"/>
        </w:rPr>
        <w:t xml:space="preserve"> which will show you the quantity at each of the other locations</w:t>
      </w:r>
      <w:r>
        <w:rPr>
          <w:rFonts w:asciiTheme="minorHAnsi" w:hAnsiTheme="minorHAnsi" w:cstheme="minorBidi"/>
          <w:color w:val="1F497D" w:themeColor="dark2"/>
          <w:sz w:val="22"/>
          <w:szCs w:val="22"/>
        </w:rPr>
        <w:t xml:space="preserve"> </w:t>
      </w:r>
      <w:r w:rsidRPr="00AE47DC">
        <w:rPr>
          <w:rFonts w:ascii="Arial" w:hAnsi="Arial" w:cs="Arial"/>
          <w:color w:val="1F497D" w:themeColor="dark2"/>
          <w:sz w:val="22"/>
          <w:szCs w:val="22"/>
        </w:rPr>
        <w:t>( see image below)</w:t>
      </w:r>
    </w:p>
    <w:p w:rsidR="00EE591C" w:rsidRDefault="00EE591C" w:rsidP="00EE591C">
      <w:pPr>
        <w:rPr>
          <w:rFonts w:asciiTheme="minorHAnsi" w:hAnsiTheme="minorHAnsi" w:cstheme="minorBidi"/>
          <w:color w:val="1F497D" w:themeColor="dark2"/>
          <w:sz w:val="22"/>
          <w:szCs w:val="22"/>
        </w:rPr>
      </w:pPr>
    </w:p>
    <w:p w:rsidR="00EE591C" w:rsidRDefault="00EE591C" w:rsidP="00EE591C">
      <w:pPr>
        <w:rPr>
          <w:rFonts w:asciiTheme="minorHAnsi" w:hAnsiTheme="minorHAnsi" w:cstheme="minorBidi"/>
          <w:color w:val="1F497D" w:themeColor="dark2"/>
          <w:sz w:val="22"/>
          <w:szCs w:val="22"/>
        </w:rPr>
      </w:pPr>
    </w:p>
    <w:p w:rsidR="00EE591C" w:rsidRDefault="00EE591C" w:rsidP="00EE591C">
      <w:pPr>
        <w:jc w:val="center"/>
        <w:rPr>
          <w:rFonts w:asciiTheme="minorHAnsi" w:hAnsiTheme="minorHAnsi" w:cstheme="minorBidi"/>
          <w:color w:val="1F497D" w:themeColor="dark2"/>
          <w:sz w:val="22"/>
          <w:szCs w:val="22"/>
        </w:rPr>
      </w:pPr>
      <w:r>
        <w:rPr>
          <w:rFonts w:asciiTheme="minorHAnsi" w:hAnsiTheme="minorHAnsi" w:cstheme="minorBidi"/>
          <w:noProof/>
          <w:color w:val="1F497D" w:themeColor="dark2"/>
          <w:sz w:val="22"/>
          <w:szCs w:val="22"/>
        </w:rPr>
        <w:drawing>
          <wp:inline distT="0" distB="0" distL="0" distR="0">
            <wp:extent cx="5978106" cy="2492063"/>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78106" cy="2492063"/>
                    </a:xfrm>
                    <a:prstGeom prst="rect">
                      <a:avLst/>
                    </a:prstGeom>
                    <a:noFill/>
                    <a:ln>
                      <a:noFill/>
                    </a:ln>
                  </pic:spPr>
                </pic:pic>
              </a:graphicData>
            </a:graphic>
          </wp:inline>
        </w:drawing>
      </w:r>
    </w:p>
    <w:p w:rsidR="00EE591C" w:rsidRDefault="00EE591C" w:rsidP="00EE591C">
      <w:pPr>
        <w:rPr>
          <w:rFonts w:asciiTheme="minorHAnsi" w:hAnsiTheme="minorHAnsi" w:cstheme="minorBidi"/>
          <w:color w:val="1F497D" w:themeColor="dark2"/>
          <w:sz w:val="22"/>
          <w:szCs w:val="22"/>
        </w:rPr>
      </w:pPr>
    </w:p>
    <w:p w:rsidR="00EE591C" w:rsidRPr="00AE47DC" w:rsidRDefault="00EE591C" w:rsidP="00EE591C">
      <w:pPr>
        <w:pStyle w:val="ListParagraph"/>
        <w:numPr>
          <w:ilvl w:val="0"/>
          <w:numId w:val="2"/>
        </w:numPr>
        <w:rPr>
          <w:rFonts w:ascii="Arial" w:hAnsi="Arial" w:cs="Arial"/>
          <w:color w:val="1F497D" w:themeColor="dark2"/>
          <w:sz w:val="22"/>
          <w:szCs w:val="22"/>
        </w:rPr>
      </w:pPr>
      <w:r w:rsidRPr="00AE47DC">
        <w:rPr>
          <w:rFonts w:ascii="Arial" w:hAnsi="Arial" w:cs="Arial"/>
          <w:color w:val="1F497D" w:themeColor="dark2"/>
          <w:sz w:val="22"/>
          <w:szCs w:val="22"/>
        </w:rPr>
        <w:t xml:space="preserve">Highlight the part line item then click </w:t>
      </w:r>
      <w:r w:rsidRPr="00AE47DC">
        <w:rPr>
          <w:rFonts w:ascii="Arial" w:hAnsi="Arial" w:cs="Arial"/>
          <w:b/>
          <w:color w:val="1F497D" w:themeColor="dark2"/>
          <w:sz w:val="22"/>
          <w:szCs w:val="22"/>
        </w:rPr>
        <w:t>Inventory Transfer</w:t>
      </w:r>
      <w:r w:rsidRPr="00AE47DC">
        <w:rPr>
          <w:rFonts w:ascii="Arial" w:hAnsi="Arial" w:cs="Arial"/>
          <w:color w:val="1F497D" w:themeColor="dark2"/>
          <w:sz w:val="22"/>
          <w:szCs w:val="22"/>
        </w:rPr>
        <w:t xml:space="preserve"> from the ribbon</w:t>
      </w:r>
    </w:p>
    <w:p w:rsidR="00EE591C" w:rsidRPr="00AE47DC" w:rsidRDefault="00EE591C" w:rsidP="00EE591C">
      <w:pPr>
        <w:pStyle w:val="ListParagraph"/>
        <w:numPr>
          <w:ilvl w:val="0"/>
          <w:numId w:val="2"/>
        </w:numPr>
        <w:rPr>
          <w:rFonts w:ascii="Arial" w:hAnsi="Arial" w:cs="Arial"/>
          <w:color w:val="1F497D" w:themeColor="dark2"/>
          <w:sz w:val="22"/>
          <w:szCs w:val="22"/>
        </w:rPr>
      </w:pPr>
      <w:r w:rsidRPr="00AE47DC">
        <w:rPr>
          <w:rFonts w:ascii="Arial" w:hAnsi="Arial" w:cs="Arial"/>
          <w:color w:val="1F497D" w:themeColor="dark2"/>
          <w:sz w:val="22"/>
          <w:szCs w:val="22"/>
        </w:rPr>
        <w:t xml:space="preserve">Choose the </w:t>
      </w:r>
      <w:r w:rsidRPr="00AE47DC">
        <w:rPr>
          <w:rFonts w:ascii="Arial" w:hAnsi="Arial" w:cs="Arial"/>
          <w:b/>
          <w:color w:val="1F497D" w:themeColor="dark2"/>
          <w:sz w:val="22"/>
          <w:szCs w:val="22"/>
        </w:rPr>
        <w:t>Location</w:t>
      </w:r>
      <w:r w:rsidRPr="00AE47DC">
        <w:rPr>
          <w:rFonts w:ascii="Arial" w:hAnsi="Arial" w:cs="Arial"/>
          <w:color w:val="1F497D" w:themeColor="dark2"/>
          <w:sz w:val="22"/>
          <w:szCs w:val="22"/>
        </w:rPr>
        <w:t xml:space="preserve"> to request from by checking the box next to it</w:t>
      </w:r>
    </w:p>
    <w:p w:rsidR="00EE591C" w:rsidRPr="00AE47DC" w:rsidRDefault="00EE591C" w:rsidP="00EE591C">
      <w:pPr>
        <w:pStyle w:val="ListParagraph"/>
        <w:numPr>
          <w:ilvl w:val="0"/>
          <w:numId w:val="2"/>
        </w:numPr>
        <w:rPr>
          <w:rFonts w:ascii="Arial" w:hAnsi="Arial" w:cs="Arial"/>
          <w:color w:val="1F497D" w:themeColor="dark2"/>
          <w:sz w:val="22"/>
          <w:szCs w:val="22"/>
        </w:rPr>
      </w:pPr>
      <w:r w:rsidRPr="00AE47DC">
        <w:rPr>
          <w:rFonts w:ascii="Arial" w:hAnsi="Arial" w:cs="Arial"/>
          <w:color w:val="1F497D" w:themeColor="dark2"/>
          <w:sz w:val="22"/>
          <w:szCs w:val="22"/>
        </w:rPr>
        <w:t xml:space="preserve">Select </w:t>
      </w:r>
      <w:r w:rsidRPr="00AE47DC">
        <w:rPr>
          <w:rFonts w:ascii="Arial" w:hAnsi="Arial" w:cs="Arial"/>
          <w:b/>
          <w:color w:val="1F497D" w:themeColor="dark2"/>
          <w:sz w:val="22"/>
          <w:szCs w:val="22"/>
        </w:rPr>
        <w:t>Next</w:t>
      </w:r>
    </w:p>
    <w:p w:rsidR="00EE591C" w:rsidRPr="00AE47DC" w:rsidRDefault="00EE591C" w:rsidP="00EE591C">
      <w:pPr>
        <w:pStyle w:val="ListParagraph"/>
        <w:numPr>
          <w:ilvl w:val="0"/>
          <w:numId w:val="2"/>
        </w:numPr>
        <w:rPr>
          <w:rFonts w:ascii="Arial" w:hAnsi="Arial" w:cs="Arial"/>
          <w:color w:val="1F497D" w:themeColor="dark2"/>
          <w:sz w:val="22"/>
          <w:szCs w:val="22"/>
        </w:rPr>
      </w:pPr>
      <w:r w:rsidRPr="00AE47DC">
        <w:rPr>
          <w:rFonts w:ascii="Arial" w:hAnsi="Arial" w:cs="Arial"/>
          <w:color w:val="1F497D" w:themeColor="dark2"/>
          <w:sz w:val="22"/>
          <w:szCs w:val="22"/>
        </w:rPr>
        <w:t xml:space="preserve">Enter </w:t>
      </w:r>
      <w:r w:rsidRPr="00AE47DC">
        <w:rPr>
          <w:rFonts w:ascii="Arial" w:hAnsi="Arial" w:cs="Arial"/>
          <w:b/>
          <w:color w:val="1F497D" w:themeColor="dark2"/>
          <w:sz w:val="22"/>
          <w:szCs w:val="22"/>
        </w:rPr>
        <w:t>Quantity</w:t>
      </w:r>
    </w:p>
    <w:p w:rsidR="00EE591C" w:rsidRPr="00AE47DC" w:rsidRDefault="00EE591C" w:rsidP="00EE591C">
      <w:pPr>
        <w:pStyle w:val="ListParagraph"/>
        <w:numPr>
          <w:ilvl w:val="0"/>
          <w:numId w:val="2"/>
        </w:numPr>
        <w:rPr>
          <w:rFonts w:ascii="Arial" w:hAnsi="Arial" w:cs="Arial"/>
          <w:color w:val="1F497D" w:themeColor="dark2"/>
          <w:sz w:val="22"/>
          <w:szCs w:val="22"/>
        </w:rPr>
      </w:pPr>
      <w:r w:rsidRPr="00AE47DC">
        <w:rPr>
          <w:rFonts w:ascii="Arial" w:hAnsi="Arial" w:cs="Arial"/>
          <w:color w:val="1F497D" w:themeColor="dark2"/>
          <w:sz w:val="22"/>
          <w:szCs w:val="22"/>
        </w:rPr>
        <w:lastRenderedPageBreak/>
        <w:t>Click</w:t>
      </w:r>
      <w:r w:rsidRPr="00AE47DC">
        <w:rPr>
          <w:rFonts w:ascii="Arial" w:hAnsi="Arial" w:cs="Arial"/>
          <w:b/>
          <w:color w:val="1F497D" w:themeColor="dark2"/>
          <w:sz w:val="22"/>
          <w:szCs w:val="22"/>
        </w:rPr>
        <w:t xml:space="preserve"> Finish</w:t>
      </w:r>
    </w:p>
    <w:p w:rsidR="00EE591C" w:rsidRPr="00AE47DC" w:rsidRDefault="00EE591C" w:rsidP="00EE591C">
      <w:pPr>
        <w:pStyle w:val="ListParagraph"/>
        <w:numPr>
          <w:ilvl w:val="0"/>
          <w:numId w:val="2"/>
        </w:numPr>
        <w:rPr>
          <w:rFonts w:ascii="Arial" w:eastAsia="Times New Roman" w:hAnsi="Arial" w:cs="Arial"/>
          <w:b/>
          <w:bCs/>
          <w:sz w:val="22"/>
          <w:szCs w:val="22"/>
        </w:rPr>
      </w:pPr>
      <w:r w:rsidRPr="00AE47DC">
        <w:rPr>
          <w:rFonts w:ascii="Arial" w:hAnsi="Arial" w:cs="Arial"/>
          <w:color w:val="1F497D" w:themeColor="dark2"/>
          <w:sz w:val="22"/>
          <w:szCs w:val="22"/>
        </w:rPr>
        <w:t>A prompt will appear showing  the inventory</w:t>
      </w:r>
      <w:r w:rsidRPr="00AE47DC">
        <w:rPr>
          <w:rFonts w:ascii="Arial" w:eastAsia="Times New Roman" w:hAnsi="Arial" w:cs="Arial"/>
          <w:b/>
          <w:bCs/>
          <w:sz w:val="22"/>
          <w:szCs w:val="22"/>
        </w:rPr>
        <w:t xml:space="preserve"> </w:t>
      </w:r>
      <w:r w:rsidRPr="00AE47DC">
        <w:rPr>
          <w:rFonts w:ascii="Arial" w:eastAsia="Times New Roman" w:hAnsi="Arial" w:cs="Arial"/>
          <w:bCs/>
          <w:color w:val="1F497D" w:themeColor="text2"/>
          <w:sz w:val="22"/>
          <w:szCs w:val="22"/>
        </w:rPr>
        <w:t>to be transferred</w:t>
      </w:r>
      <w:r w:rsidRPr="00AE47DC">
        <w:rPr>
          <w:rFonts w:ascii="Arial" w:eastAsia="Times New Roman" w:hAnsi="Arial" w:cs="Arial"/>
          <w:b/>
          <w:bCs/>
          <w:color w:val="1F497D" w:themeColor="text2"/>
          <w:sz w:val="22"/>
          <w:szCs w:val="22"/>
        </w:rPr>
        <w:t xml:space="preserve"> Location(s), </w:t>
      </w:r>
      <w:proofErr w:type="spellStart"/>
      <w:r w:rsidRPr="00AE47DC">
        <w:rPr>
          <w:rFonts w:ascii="Arial" w:eastAsia="Times New Roman" w:hAnsi="Arial" w:cs="Arial"/>
          <w:b/>
          <w:bCs/>
          <w:color w:val="1F497D" w:themeColor="text2"/>
          <w:sz w:val="22"/>
          <w:szCs w:val="22"/>
        </w:rPr>
        <w:t>Qty</w:t>
      </w:r>
      <w:proofErr w:type="spellEnd"/>
      <w:r w:rsidRPr="00AE47DC">
        <w:rPr>
          <w:rFonts w:ascii="Arial" w:eastAsia="Times New Roman" w:hAnsi="Arial" w:cs="Arial"/>
          <w:b/>
          <w:bCs/>
          <w:color w:val="1F497D" w:themeColor="text2"/>
          <w:sz w:val="22"/>
          <w:szCs w:val="22"/>
        </w:rPr>
        <w:t>, and Number</w:t>
      </w:r>
    </w:p>
    <w:p w:rsidR="00EE591C" w:rsidRPr="00AE47DC" w:rsidRDefault="00EE591C" w:rsidP="00EE591C">
      <w:pPr>
        <w:pStyle w:val="ListParagraph"/>
        <w:numPr>
          <w:ilvl w:val="0"/>
          <w:numId w:val="2"/>
        </w:numPr>
        <w:rPr>
          <w:rFonts w:ascii="Arial" w:eastAsia="Times New Roman" w:hAnsi="Arial" w:cs="Arial"/>
          <w:b/>
          <w:bCs/>
          <w:sz w:val="22"/>
          <w:szCs w:val="22"/>
        </w:rPr>
      </w:pPr>
      <w:r w:rsidRPr="00AE47DC">
        <w:rPr>
          <w:rFonts w:ascii="Arial" w:hAnsi="Arial" w:cs="Arial"/>
          <w:color w:val="1F497D" w:themeColor="dark2"/>
          <w:sz w:val="22"/>
          <w:szCs w:val="22"/>
        </w:rPr>
        <w:t>Select</w:t>
      </w:r>
      <w:r w:rsidRPr="00AE47DC">
        <w:rPr>
          <w:rFonts w:ascii="Arial" w:hAnsi="Arial" w:cs="Arial"/>
          <w:b/>
          <w:color w:val="1F497D" w:themeColor="dark2"/>
          <w:sz w:val="22"/>
          <w:szCs w:val="22"/>
        </w:rPr>
        <w:t xml:space="preserve"> Send Right Now </w:t>
      </w:r>
      <w:r w:rsidRPr="00AE47DC">
        <w:rPr>
          <w:rFonts w:ascii="Arial" w:hAnsi="Arial" w:cs="Arial"/>
          <w:color w:val="1F497D" w:themeColor="dark2"/>
          <w:sz w:val="22"/>
          <w:szCs w:val="22"/>
        </w:rPr>
        <w:t xml:space="preserve">or </w:t>
      </w:r>
      <w:r w:rsidRPr="00AE47DC">
        <w:rPr>
          <w:rFonts w:ascii="Arial" w:hAnsi="Arial" w:cs="Arial"/>
          <w:b/>
          <w:color w:val="1F497D" w:themeColor="dark2"/>
          <w:sz w:val="22"/>
          <w:szCs w:val="22"/>
        </w:rPr>
        <w:t>Save for Later</w:t>
      </w:r>
    </w:p>
    <w:p w:rsidR="00AE47DC" w:rsidRDefault="00AE47DC" w:rsidP="00AE47DC">
      <w:pPr>
        <w:ind w:left="360"/>
        <w:rPr>
          <w:rFonts w:ascii="Arial" w:eastAsia="Times New Roman" w:hAnsi="Arial" w:cs="Arial"/>
          <w:b/>
          <w:bCs/>
          <w:sz w:val="22"/>
          <w:szCs w:val="22"/>
        </w:rPr>
      </w:pPr>
    </w:p>
    <w:p w:rsidR="00AE47DC" w:rsidRPr="00AE47DC" w:rsidRDefault="00AE47DC" w:rsidP="00AE47DC">
      <w:pPr>
        <w:rPr>
          <w:rFonts w:ascii="Arial" w:eastAsia="Times New Roman" w:hAnsi="Arial" w:cs="Arial"/>
          <w:b/>
          <w:bCs/>
          <w:color w:val="365F91" w:themeColor="accent1" w:themeShade="BF"/>
          <w:sz w:val="22"/>
          <w:szCs w:val="22"/>
        </w:rPr>
      </w:pPr>
      <w:r w:rsidRPr="00AE47DC">
        <w:rPr>
          <w:rFonts w:ascii="Arial" w:hAnsi="Arial" w:cs="Arial"/>
          <w:color w:val="1F497D" w:themeColor="dark2"/>
          <w:sz w:val="22"/>
          <w:szCs w:val="22"/>
        </w:rPr>
        <w:t>To</w:t>
      </w:r>
      <w:r>
        <w:rPr>
          <w:rFonts w:ascii="Arial" w:hAnsi="Arial" w:cs="Arial"/>
          <w:color w:val="1F497D" w:themeColor="dark2"/>
          <w:sz w:val="22"/>
          <w:szCs w:val="22"/>
        </w:rPr>
        <w:t xml:space="preserve"> verify the process: </w:t>
      </w:r>
    </w:p>
    <w:p w:rsidR="00EE591C" w:rsidRPr="00AE47DC" w:rsidRDefault="00EE591C" w:rsidP="00EE591C">
      <w:pPr>
        <w:rPr>
          <w:rFonts w:ascii="Arial" w:eastAsia="Times New Roman" w:hAnsi="Arial" w:cs="Arial"/>
          <w:b/>
          <w:bCs/>
          <w:sz w:val="22"/>
          <w:szCs w:val="22"/>
        </w:rPr>
      </w:pPr>
    </w:p>
    <w:p w:rsidR="00EE591C" w:rsidRPr="00AE47DC" w:rsidRDefault="00EE591C" w:rsidP="00EE591C">
      <w:pPr>
        <w:pStyle w:val="ListParagraph"/>
        <w:numPr>
          <w:ilvl w:val="0"/>
          <w:numId w:val="2"/>
        </w:numPr>
        <w:rPr>
          <w:rFonts w:ascii="Arial" w:eastAsia="Times New Roman" w:hAnsi="Arial" w:cs="Arial"/>
          <w:bCs/>
          <w:color w:val="1F497D" w:themeColor="text2"/>
          <w:sz w:val="22"/>
          <w:szCs w:val="22"/>
        </w:rPr>
      </w:pPr>
      <w:r w:rsidRPr="00AE47DC">
        <w:rPr>
          <w:rFonts w:ascii="Arial" w:eastAsia="Times New Roman" w:hAnsi="Arial" w:cs="Arial"/>
          <w:bCs/>
          <w:color w:val="1F497D" w:themeColor="text2"/>
          <w:sz w:val="22"/>
          <w:szCs w:val="22"/>
        </w:rPr>
        <w:t xml:space="preserve">Go to </w:t>
      </w:r>
      <w:r w:rsidRPr="00AE47DC">
        <w:rPr>
          <w:rFonts w:ascii="Arial" w:eastAsia="Times New Roman" w:hAnsi="Arial" w:cs="Arial"/>
          <w:b/>
          <w:bCs/>
          <w:color w:val="1F497D" w:themeColor="text2"/>
          <w:sz w:val="22"/>
          <w:szCs w:val="22"/>
        </w:rPr>
        <w:t>Purchases</w:t>
      </w:r>
      <w:r w:rsidRPr="00AE47DC">
        <w:rPr>
          <w:rFonts w:ascii="Arial" w:eastAsia="Times New Roman" w:hAnsi="Arial" w:cs="Arial"/>
          <w:bCs/>
          <w:color w:val="1F497D" w:themeColor="text2"/>
          <w:sz w:val="22"/>
          <w:szCs w:val="22"/>
        </w:rPr>
        <w:t xml:space="preserve"> Module from the ribbon</w:t>
      </w:r>
    </w:p>
    <w:p w:rsidR="00EE591C" w:rsidRPr="00AE47DC" w:rsidRDefault="00EE591C" w:rsidP="00EE591C">
      <w:pPr>
        <w:pStyle w:val="ListParagraph"/>
        <w:numPr>
          <w:ilvl w:val="0"/>
          <w:numId w:val="2"/>
        </w:numPr>
        <w:rPr>
          <w:rFonts w:ascii="Arial" w:eastAsia="Times New Roman" w:hAnsi="Arial" w:cs="Arial"/>
          <w:bCs/>
          <w:color w:val="1F497D" w:themeColor="text2"/>
          <w:sz w:val="22"/>
          <w:szCs w:val="22"/>
        </w:rPr>
      </w:pPr>
      <w:r w:rsidRPr="00AE47DC">
        <w:rPr>
          <w:rFonts w:ascii="Arial" w:eastAsia="Times New Roman" w:hAnsi="Arial" w:cs="Arial"/>
          <w:b/>
          <w:bCs/>
          <w:color w:val="1F497D" w:themeColor="text2"/>
          <w:sz w:val="22"/>
          <w:szCs w:val="22"/>
        </w:rPr>
        <w:t>Outgoing Requests</w:t>
      </w:r>
      <w:r w:rsidRPr="00AE47DC">
        <w:rPr>
          <w:rFonts w:ascii="Arial" w:eastAsia="Times New Roman" w:hAnsi="Arial" w:cs="Arial"/>
          <w:bCs/>
          <w:color w:val="1F497D" w:themeColor="text2"/>
          <w:sz w:val="22"/>
          <w:szCs w:val="22"/>
        </w:rPr>
        <w:t xml:space="preserve"> to see the outgoing request is </w:t>
      </w:r>
      <w:r w:rsidRPr="00AE47DC">
        <w:rPr>
          <w:rFonts w:ascii="Arial" w:eastAsia="Times New Roman" w:hAnsi="Arial" w:cs="Arial"/>
          <w:b/>
          <w:bCs/>
          <w:color w:val="1F497D" w:themeColor="text2"/>
          <w:sz w:val="22"/>
          <w:szCs w:val="22"/>
        </w:rPr>
        <w:t>in progress</w:t>
      </w:r>
      <w:r w:rsidRPr="00AE47DC">
        <w:rPr>
          <w:rFonts w:ascii="Arial" w:eastAsia="Times New Roman" w:hAnsi="Arial" w:cs="Arial"/>
          <w:bCs/>
          <w:color w:val="1F497D" w:themeColor="text2"/>
          <w:sz w:val="22"/>
          <w:szCs w:val="22"/>
        </w:rPr>
        <w:t xml:space="preserve"> and has been </w:t>
      </w:r>
      <w:r w:rsidRPr="00AE47DC">
        <w:rPr>
          <w:rFonts w:ascii="Arial" w:eastAsia="Times New Roman" w:hAnsi="Arial" w:cs="Arial"/>
          <w:b/>
          <w:bCs/>
          <w:color w:val="1F497D" w:themeColor="text2"/>
          <w:sz w:val="22"/>
          <w:szCs w:val="22"/>
        </w:rPr>
        <w:t xml:space="preserve">sent </w:t>
      </w:r>
      <w:r w:rsidRPr="00AE47DC">
        <w:rPr>
          <w:rFonts w:ascii="Arial" w:eastAsia="Times New Roman" w:hAnsi="Arial" w:cs="Arial"/>
          <w:bCs/>
          <w:color w:val="1F497D" w:themeColor="text2"/>
          <w:sz w:val="22"/>
          <w:szCs w:val="22"/>
        </w:rPr>
        <w:t>(see image below)</w:t>
      </w:r>
    </w:p>
    <w:p w:rsidR="00EE591C" w:rsidRDefault="00EE591C" w:rsidP="00EE591C">
      <w:pPr>
        <w:rPr>
          <w:rFonts w:ascii="Tahoma" w:eastAsia="Times New Roman" w:hAnsi="Tahoma" w:cs="Tahoma"/>
          <w:bCs/>
          <w:color w:val="1F497D" w:themeColor="text2"/>
          <w:sz w:val="20"/>
          <w:szCs w:val="20"/>
        </w:rPr>
      </w:pPr>
    </w:p>
    <w:p w:rsidR="00AE47DC" w:rsidRDefault="00AE47DC" w:rsidP="00EE591C">
      <w:pPr>
        <w:rPr>
          <w:rFonts w:ascii="Tahoma" w:eastAsia="Times New Roman" w:hAnsi="Tahoma" w:cs="Tahoma"/>
          <w:noProof/>
          <w:color w:val="1F497D" w:themeColor="text2"/>
          <w:sz w:val="20"/>
          <w:szCs w:val="20"/>
        </w:rPr>
      </w:pPr>
    </w:p>
    <w:p w:rsidR="00AE47DC" w:rsidRDefault="00EE591C" w:rsidP="00EE591C">
      <w:pPr>
        <w:rPr>
          <w:rFonts w:ascii="Tahoma" w:eastAsia="Times New Roman" w:hAnsi="Tahoma" w:cs="Tahoma"/>
          <w:bCs/>
          <w:color w:val="1F497D" w:themeColor="text2"/>
          <w:sz w:val="20"/>
          <w:szCs w:val="20"/>
        </w:rPr>
      </w:pPr>
      <w:r>
        <w:rPr>
          <w:rFonts w:ascii="Tahoma" w:eastAsia="Times New Roman" w:hAnsi="Tahoma" w:cs="Tahoma"/>
          <w:noProof/>
          <w:color w:val="1F497D" w:themeColor="text2"/>
          <w:sz w:val="20"/>
          <w:szCs w:val="20"/>
        </w:rPr>
        <w:drawing>
          <wp:inline distT="0" distB="0" distL="0" distR="0">
            <wp:extent cx="6029864" cy="2225621"/>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29793" cy="2225595"/>
                    </a:xfrm>
                    <a:prstGeom prst="rect">
                      <a:avLst/>
                    </a:prstGeom>
                    <a:noFill/>
                    <a:ln>
                      <a:noFill/>
                    </a:ln>
                  </pic:spPr>
                </pic:pic>
              </a:graphicData>
            </a:graphic>
          </wp:inline>
        </w:drawing>
      </w:r>
    </w:p>
    <w:p w:rsidR="00AE47DC" w:rsidRDefault="00AE47DC" w:rsidP="00EE591C">
      <w:pPr>
        <w:rPr>
          <w:rFonts w:ascii="Tahoma" w:eastAsia="Times New Roman" w:hAnsi="Tahoma" w:cs="Tahoma"/>
          <w:bCs/>
          <w:color w:val="1F497D" w:themeColor="text2"/>
          <w:sz w:val="20"/>
          <w:szCs w:val="20"/>
        </w:rPr>
      </w:pPr>
    </w:p>
    <w:p w:rsidR="00EE591C" w:rsidRPr="00AE47DC" w:rsidRDefault="00EE591C" w:rsidP="009402F9">
      <w:pPr>
        <w:rPr>
          <w:rFonts w:ascii="Arial" w:eastAsia="Times New Roman" w:hAnsi="Arial" w:cs="Arial"/>
          <w:bCs/>
          <w:color w:val="1F497D" w:themeColor="text2"/>
          <w:sz w:val="22"/>
          <w:szCs w:val="22"/>
        </w:rPr>
      </w:pPr>
      <w:r w:rsidRPr="00AE47DC">
        <w:rPr>
          <w:rFonts w:ascii="Arial" w:eastAsia="Times New Roman" w:hAnsi="Arial" w:cs="Arial"/>
          <w:bCs/>
          <w:color w:val="1F497D" w:themeColor="text2"/>
          <w:sz w:val="22"/>
          <w:szCs w:val="22"/>
        </w:rPr>
        <w:t xml:space="preserve">Location that you sent the request to will see an </w:t>
      </w:r>
      <w:r w:rsidRPr="00AE47DC">
        <w:rPr>
          <w:rFonts w:ascii="Arial" w:eastAsia="Times New Roman" w:hAnsi="Arial" w:cs="Arial"/>
          <w:b/>
          <w:bCs/>
          <w:color w:val="1F497D" w:themeColor="text2"/>
          <w:sz w:val="22"/>
          <w:szCs w:val="22"/>
        </w:rPr>
        <w:t>Instant Message</w:t>
      </w:r>
      <w:r w:rsidRPr="00AE47DC">
        <w:rPr>
          <w:rFonts w:ascii="Arial" w:eastAsia="Times New Roman" w:hAnsi="Arial" w:cs="Arial"/>
          <w:bCs/>
          <w:color w:val="1F497D" w:themeColor="text2"/>
          <w:sz w:val="22"/>
          <w:szCs w:val="22"/>
        </w:rPr>
        <w:t xml:space="preserve"> </w:t>
      </w:r>
      <w:r w:rsidR="009402F9">
        <w:rPr>
          <w:rFonts w:ascii="Arial" w:eastAsia="Times New Roman" w:hAnsi="Arial" w:cs="Arial"/>
          <w:bCs/>
          <w:color w:val="1F497D" w:themeColor="text2"/>
          <w:sz w:val="22"/>
          <w:szCs w:val="22"/>
        </w:rPr>
        <w:t xml:space="preserve">notification on the home ribbon to alert them </w:t>
      </w:r>
      <w:bookmarkStart w:id="0" w:name="_GoBack"/>
      <w:bookmarkEnd w:id="0"/>
      <w:r w:rsidRPr="00AE47DC">
        <w:rPr>
          <w:rFonts w:ascii="Arial" w:eastAsia="Times New Roman" w:hAnsi="Arial" w:cs="Arial"/>
          <w:bCs/>
          <w:color w:val="1F497D" w:themeColor="text2"/>
          <w:sz w:val="22"/>
          <w:szCs w:val="22"/>
        </w:rPr>
        <w:t>of the request (see image below)</w:t>
      </w:r>
    </w:p>
    <w:p w:rsidR="00EE591C" w:rsidRDefault="00EE591C" w:rsidP="00EE591C">
      <w:pPr>
        <w:rPr>
          <w:rFonts w:ascii="Tahoma" w:eastAsia="Times New Roman" w:hAnsi="Tahoma" w:cs="Tahoma"/>
          <w:bCs/>
          <w:color w:val="1F497D" w:themeColor="text2"/>
          <w:sz w:val="20"/>
          <w:szCs w:val="20"/>
        </w:rPr>
      </w:pPr>
    </w:p>
    <w:p w:rsidR="00EE591C" w:rsidRDefault="00EE591C" w:rsidP="00EE591C">
      <w:pPr>
        <w:rPr>
          <w:rFonts w:ascii="Tahoma" w:eastAsia="Times New Roman" w:hAnsi="Tahoma" w:cs="Tahoma"/>
          <w:bCs/>
          <w:color w:val="1F497D" w:themeColor="text2"/>
          <w:sz w:val="20"/>
          <w:szCs w:val="20"/>
        </w:rPr>
      </w:pPr>
      <w:r>
        <w:rPr>
          <w:rFonts w:ascii="Tahoma" w:eastAsia="Times New Roman" w:hAnsi="Tahoma" w:cs="Tahoma"/>
          <w:noProof/>
          <w:color w:val="1F497D" w:themeColor="text2"/>
          <w:sz w:val="20"/>
          <w:szCs w:val="20"/>
        </w:rPr>
        <w:drawing>
          <wp:inline distT="0" distB="0" distL="0" distR="0">
            <wp:extent cx="2682815" cy="3794043"/>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3995" cy="3795712"/>
                    </a:xfrm>
                    <a:prstGeom prst="rect">
                      <a:avLst/>
                    </a:prstGeom>
                    <a:noFill/>
                    <a:ln>
                      <a:noFill/>
                    </a:ln>
                  </pic:spPr>
                </pic:pic>
              </a:graphicData>
            </a:graphic>
          </wp:inline>
        </w:drawing>
      </w:r>
    </w:p>
    <w:p w:rsidR="00EE591C" w:rsidRDefault="00EE591C" w:rsidP="00EE591C">
      <w:pPr>
        <w:rPr>
          <w:rFonts w:ascii="Tahoma" w:eastAsia="Times New Roman" w:hAnsi="Tahoma" w:cs="Tahoma"/>
          <w:bCs/>
          <w:color w:val="1F497D" w:themeColor="text2"/>
          <w:sz w:val="20"/>
          <w:szCs w:val="20"/>
        </w:rPr>
      </w:pPr>
    </w:p>
    <w:p w:rsidR="00EE591C" w:rsidRPr="00AE47DC" w:rsidRDefault="00EE591C" w:rsidP="00EE591C">
      <w:pPr>
        <w:rPr>
          <w:rFonts w:ascii="Arial" w:eastAsia="Times New Roman" w:hAnsi="Arial" w:cs="Arial"/>
          <w:bCs/>
          <w:color w:val="1F497D" w:themeColor="text2"/>
          <w:sz w:val="22"/>
          <w:szCs w:val="22"/>
        </w:rPr>
      </w:pPr>
      <w:r w:rsidRPr="00AE47DC">
        <w:rPr>
          <w:rFonts w:ascii="Arial" w:eastAsia="Times New Roman" w:hAnsi="Arial" w:cs="Arial"/>
          <w:bCs/>
          <w:color w:val="1F497D" w:themeColor="text2"/>
          <w:sz w:val="22"/>
          <w:szCs w:val="22"/>
        </w:rPr>
        <w:t xml:space="preserve">The request will also appear at the location under </w:t>
      </w:r>
      <w:r w:rsidR="00AE47DC" w:rsidRPr="00AE47DC">
        <w:rPr>
          <w:rFonts w:ascii="Arial" w:eastAsia="Times New Roman" w:hAnsi="Arial" w:cs="Arial"/>
          <w:bCs/>
          <w:color w:val="1F497D" w:themeColor="text2"/>
          <w:sz w:val="22"/>
          <w:szCs w:val="22"/>
        </w:rPr>
        <w:t xml:space="preserve">the </w:t>
      </w:r>
      <w:r w:rsidRPr="00AE47DC">
        <w:rPr>
          <w:rFonts w:ascii="Arial" w:eastAsia="Times New Roman" w:hAnsi="Arial" w:cs="Arial"/>
          <w:b/>
          <w:bCs/>
          <w:color w:val="1F497D" w:themeColor="text2"/>
          <w:sz w:val="22"/>
          <w:szCs w:val="22"/>
        </w:rPr>
        <w:t>Purchase</w:t>
      </w:r>
      <w:r w:rsidR="00AE47DC" w:rsidRPr="00AE47DC">
        <w:rPr>
          <w:rFonts w:ascii="Arial" w:eastAsia="Times New Roman" w:hAnsi="Arial" w:cs="Arial"/>
          <w:b/>
          <w:bCs/>
          <w:color w:val="1F497D" w:themeColor="text2"/>
          <w:sz w:val="22"/>
          <w:szCs w:val="22"/>
        </w:rPr>
        <w:t>s</w:t>
      </w:r>
      <w:r w:rsidRPr="00AE47DC">
        <w:rPr>
          <w:rFonts w:ascii="Arial" w:eastAsia="Times New Roman" w:hAnsi="Arial" w:cs="Arial"/>
          <w:bCs/>
          <w:color w:val="1F497D" w:themeColor="text2"/>
          <w:sz w:val="22"/>
          <w:szCs w:val="22"/>
        </w:rPr>
        <w:t xml:space="preserve"> module | </w:t>
      </w:r>
      <w:r w:rsidRPr="00AE47DC">
        <w:rPr>
          <w:rFonts w:ascii="Arial" w:eastAsia="Times New Roman" w:hAnsi="Arial" w:cs="Arial"/>
          <w:b/>
          <w:bCs/>
          <w:color w:val="1F497D" w:themeColor="text2"/>
          <w:sz w:val="22"/>
          <w:szCs w:val="22"/>
        </w:rPr>
        <w:t>Inventory Transfers</w:t>
      </w:r>
      <w:r w:rsidRPr="00AE47DC">
        <w:rPr>
          <w:rFonts w:ascii="Arial" w:eastAsia="Times New Roman" w:hAnsi="Arial" w:cs="Arial"/>
          <w:bCs/>
          <w:color w:val="1F497D" w:themeColor="text2"/>
          <w:sz w:val="22"/>
          <w:szCs w:val="22"/>
        </w:rPr>
        <w:t xml:space="preserve"> | </w:t>
      </w:r>
      <w:r w:rsidRPr="00AE47DC">
        <w:rPr>
          <w:rFonts w:ascii="Arial" w:eastAsia="Times New Roman" w:hAnsi="Arial" w:cs="Arial"/>
          <w:b/>
          <w:bCs/>
          <w:color w:val="1F497D" w:themeColor="text2"/>
          <w:sz w:val="22"/>
          <w:szCs w:val="22"/>
        </w:rPr>
        <w:t>Incoming Requests</w:t>
      </w:r>
    </w:p>
    <w:p w:rsidR="005B5BE0" w:rsidRDefault="009402F9"/>
    <w:sectPr w:rsidR="005B5BE0" w:rsidSect="00EE591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85A7F"/>
    <w:multiLevelType w:val="hybridMultilevel"/>
    <w:tmpl w:val="16DEBFC4"/>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1">
    <w:nsid w:val="0FEB4EE8"/>
    <w:multiLevelType w:val="hybridMultilevel"/>
    <w:tmpl w:val="B03457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3C554E8B"/>
    <w:multiLevelType w:val="hybridMultilevel"/>
    <w:tmpl w:val="37400B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2"/>
    <w:lvlOverride w:ilvl="0"/>
    <w:lvlOverride w:ilvl="1"/>
    <w:lvlOverride w:ilvl="2"/>
    <w:lvlOverride w:ilvl="3"/>
    <w:lvlOverride w:ilvl="4"/>
    <w:lvlOverride w:ilvl="5"/>
    <w:lvlOverride w:ilvl="6"/>
    <w:lvlOverride w:ilvl="7"/>
    <w:lvlOverride w:ilvl="8"/>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91C"/>
    <w:rsid w:val="000F3FA8"/>
    <w:rsid w:val="009402F9"/>
    <w:rsid w:val="00AE47DC"/>
    <w:rsid w:val="00B266EE"/>
    <w:rsid w:val="00EE5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91C"/>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91C"/>
    <w:pPr>
      <w:ind w:left="720"/>
    </w:pPr>
  </w:style>
  <w:style w:type="paragraph" w:styleId="BalloonText">
    <w:name w:val="Balloon Text"/>
    <w:basedOn w:val="Normal"/>
    <w:link w:val="BalloonTextChar"/>
    <w:uiPriority w:val="99"/>
    <w:semiHidden/>
    <w:unhideWhenUsed/>
    <w:rsid w:val="00EE591C"/>
    <w:rPr>
      <w:rFonts w:ascii="Tahoma" w:hAnsi="Tahoma" w:cs="Tahoma"/>
      <w:sz w:val="16"/>
      <w:szCs w:val="16"/>
    </w:rPr>
  </w:style>
  <w:style w:type="character" w:customStyle="1" w:styleId="BalloonTextChar">
    <w:name w:val="Balloon Text Char"/>
    <w:basedOn w:val="DefaultParagraphFont"/>
    <w:link w:val="BalloonText"/>
    <w:uiPriority w:val="99"/>
    <w:semiHidden/>
    <w:rsid w:val="00EE591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91C"/>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91C"/>
    <w:pPr>
      <w:ind w:left="720"/>
    </w:pPr>
  </w:style>
  <w:style w:type="paragraph" w:styleId="BalloonText">
    <w:name w:val="Balloon Text"/>
    <w:basedOn w:val="Normal"/>
    <w:link w:val="BalloonTextChar"/>
    <w:uiPriority w:val="99"/>
    <w:semiHidden/>
    <w:unhideWhenUsed/>
    <w:rsid w:val="00EE591C"/>
    <w:rPr>
      <w:rFonts w:ascii="Tahoma" w:hAnsi="Tahoma" w:cs="Tahoma"/>
      <w:sz w:val="16"/>
      <w:szCs w:val="16"/>
    </w:rPr>
  </w:style>
  <w:style w:type="character" w:customStyle="1" w:styleId="BalloonTextChar">
    <w:name w:val="Balloon Text Char"/>
    <w:basedOn w:val="DefaultParagraphFont"/>
    <w:link w:val="BalloonText"/>
    <w:uiPriority w:val="99"/>
    <w:semiHidden/>
    <w:rsid w:val="00EE59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118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299</Words>
  <Characters>1710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Castro</dc:creator>
  <cp:lastModifiedBy>Michelle Castro</cp:lastModifiedBy>
  <cp:revision>1</cp:revision>
  <dcterms:created xsi:type="dcterms:W3CDTF">2017-05-22T19:11:00Z</dcterms:created>
  <dcterms:modified xsi:type="dcterms:W3CDTF">2017-05-22T19:35:00Z</dcterms:modified>
</cp:coreProperties>
</file>